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3F909B12" w:rsidR="00775C9E" w:rsidRDefault="007A2DD7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Pr="007A2DD7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全自动酶标仪</w:t>
      </w:r>
    </w:p>
    <w:p w14:paraId="4AFB67BD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114300" distR="114300" wp14:anchorId="69D9BF61" wp14:editId="1F174363">
            <wp:extent cx="1871345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E16F" w14:textId="1E7C8210" w:rsidR="00775C9E" w:rsidRDefault="001B30EB" w:rsidP="001B30EB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酶标仪是酶联免疫吸附试验的专用仪器，经由不同固定波长的滤光片，可以检测340~750 nm光的吸收值。广泛地应用于生物学、农业科学、食品和环境科学的应用研究。如蛋白质浓度测定、细胞增殖、凋亡测试，酶动力学，测试药物解离代谢测试等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29966BA4" w14:textId="77777777" w:rsidR="001B30EB" w:rsidRDefault="001B30EB" w:rsidP="001B30EB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73E0016E" w:rsidR="00775C9E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标配5组滤光片</w:t>
      </w:r>
    </w:p>
    <w:p w14:paraId="6142E8A0" w14:textId="60F84C7E" w:rsidR="00775C9E" w:rsidRDefault="001B30EB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标配405、450、492、562、630 nm滤光片，最多可配置8组滤光片，满足多种实际应用需求</w:t>
      </w:r>
      <w:r w:rsid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5EE338E3" w14:textId="533E5F5D" w:rsidR="00775C9E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长寿命光源</w:t>
      </w:r>
    </w:p>
    <w:p w14:paraId="4E0A327B" w14:textId="0D910CED" w:rsidR="00775C9E" w:rsidRDefault="001B30EB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采用6 V 10 W卤素灯作为光源，寿命可达2000 h</w:t>
      </w:r>
      <w:r w:rsidR="00C26021" w:rsidRP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783F869A" w14:textId="635A78D6" w:rsidR="00775C9E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单双波长检测</w:t>
      </w:r>
    </w:p>
    <w:p w14:paraId="381BADB1" w14:textId="11A41644" w:rsidR="00775C9E" w:rsidRDefault="001B30EB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Times New Roman" w:hAnsi="Times New Roman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用户可选择进行单波长、双波长检测，读板高效、迅速</w:t>
      </w:r>
      <w:r w:rsid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6CFF5D55" w14:textId="05514664" w:rsidR="009F2757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振板功能</w:t>
      </w:r>
    </w:p>
    <w:p w14:paraId="25AAEF77" w14:textId="69B06F61" w:rsidR="00775C9E" w:rsidRDefault="001B30EB" w:rsidP="009F2757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支持振板功能，可根据使用需要设置振板时间和速度</w:t>
      </w:r>
      <w:r w:rsidR="00C2602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2008D2A7" w14:textId="44F45017" w:rsidR="001B30EB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自动校准算法</w:t>
      </w:r>
    </w:p>
    <w:p w14:paraId="73701404" w14:textId="64290630" w:rsidR="00C26021" w:rsidRPr="001B30EB" w:rsidRDefault="001B30EB" w:rsidP="001B30EB">
      <w:pPr>
        <w:pStyle w:val="ab"/>
        <w:widowControl/>
        <w:shd w:val="clear" w:color="auto" w:fill="FFFFFF"/>
        <w:ind w:left="360" w:firstLineChars="0" w:firstLine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支持开机自检，支持自动校准、定位算法，检测数据更加精准可靠</w:t>
      </w:r>
      <w:r w:rsidR="00C26021" w:rsidRPr="001B30E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56A22035" w14:textId="5EA86F68" w:rsidR="00C26021" w:rsidRPr="001B30EB" w:rsidRDefault="001B30EB" w:rsidP="001B30E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内置式工作台</w:t>
      </w:r>
    </w:p>
    <w:p w14:paraId="7D2815AE" w14:textId="0DF8DEF7" w:rsidR="00C26021" w:rsidRPr="001B30EB" w:rsidRDefault="001B30EB" w:rsidP="001B30EB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 w:rsidRPr="001B30EB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用自主研发的安卓系统，96孔可视化布板，可独立完成样品的检测和分析，包括吸光度分析、定量分析、定性分析、质控分析等，操作简便，无需额外配置电脑，占地空间小</w:t>
      </w:r>
      <w:r w:rsidR="00690957" w:rsidRPr="001B30EB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。</w:t>
      </w:r>
    </w:p>
    <w:p w14:paraId="6E639D06" w14:textId="4BF73085" w:rsidR="00C26021" w:rsidRPr="00901156" w:rsidRDefault="00901156" w:rsidP="00901156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10.1英寸液晶彩色触摸屏</w:t>
      </w:r>
    </w:p>
    <w:p w14:paraId="070C6288" w14:textId="24B0071A" w:rsidR="00C26021" w:rsidRPr="00C26021" w:rsidRDefault="00901156" w:rsidP="00C26021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超大尺寸液晶彩色触摸屏，戴手套不影响操作，操作体验好</w:t>
      </w:r>
      <w:r w:rsidR="00C26021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。</w:t>
      </w:r>
    </w:p>
    <w:p w14:paraId="4433C751" w14:textId="6D2BA8BE" w:rsidR="00C26021" w:rsidRPr="00901156" w:rsidRDefault="00901156" w:rsidP="00901156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数据导出分析</w:t>
      </w:r>
    </w:p>
    <w:p w14:paraId="369EACF9" w14:textId="5C0CA05B" w:rsidR="00C26021" w:rsidRPr="00C26021" w:rsidRDefault="00901156" w:rsidP="00C26021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可存储约 200板检测程序和10 万板检测数据，可通过USB接口以96孔可视化布板方式输出检测结果</w:t>
      </w:r>
      <w:r w:rsidR="00C26021" w:rsidRPr="00C26021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。</w:t>
      </w:r>
    </w:p>
    <w:p w14:paraId="31878BD8" w14:textId="382F0516" w:rsidR="00C26021" w:rsidRPr="00901156" w:rsidRDefault="00901156" w:rsidP="00901156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布局合理</w:t>
      </w:r>
    </w:p>
    <w:p w14:paraId="25461F66" w14:textId="351CCAE0" w:rsidR="00C26021" w:rsidRDefault="00901156" w:rsidP="00C26021">
      <w:pPr>
        <w:pStyle w:val="ab"/>
        <w:ind w:left="360" w:firstLineChars="0" w:firstLine="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 w:rsidRPr="0090115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设计合理，无需拆开机身即可更换光源或滤光片，维护方便</w:t>
      </w:r>
      <w:r w:rsidR="00C26021" w:rsidRPr="00C26021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。</w:t>
      </w:r>
    </w:p>
    <w:p w14:paraId="08523710" w14:textId="20539970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42322924" w14:textId="1961208C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E2A65DD" w14:textId="7B92A24D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43696E11" w14:textId="3EB05306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0D6DE6A6" w14:textId="4C361D22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53088F58" w14:textId="0A7015B0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08FCB7F0" w14:textId="77777777" w:rsidR="00901156" w:rsidRDefault="00901156" w:rsidP="0090115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29B179A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lastRenderedPageBreak/>
        <w:t>技术参数：</w:t>
      </w:r>
    </w:p>
    <w:tbl>
      <w:tblPr>
        <w:tblpPr w:leftFromText="180" w:rightFromText="180" w:vertAnchor="text" w:horzAnchor="margin" w:tblpY="17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5989"/>
      </w:tblGrid>
      <w:tr w:rsidR="00901156" w:rsidRPr="00901156" w14:paraId="275BB1A8" w14:textId="77777777" w:rsidTr="00EF703B">
        <w:trPr>
          <w:trHeight w:val="192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2FD6C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1064E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全自动酶标仪</w:t>
            </w:r>
          </w:p>
        </w:tc>
      </w:tr>
      <w:tr w:rsidR="00901156" w:rsidRPr="00901156" w14:paraId="0D02BAD8" w14:textId="77777777" w:rsidTr="00EF703B">
        <w:trPr>
          <w:trHeight w:val="192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B5346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Hlk79048121"/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产品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型号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664B8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PRESA-96</w:t>
            </w:r>
          </w:p>
        </w:tc>
      </w:tr>
      <w:tr w:rsidR="00901156" w:rsidRPr="00901156" w14:paraId="40C04734" w14:textId="77777777" w:rsidTr="00EF703B">
        <w:trPr>
          <w:trHeight w:val="251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69556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操作方式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BC5CE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10.1英寸彩色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液晶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触摸屏</w:t>
            </w:r>
          </w:p>
        </w:tc>
      </w:tr>
      <w:tr w:rsidR="00901156" w:rsidRPr="00901156" w14:paraId="3C3E7D4A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867CA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操作系统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327850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自研安卓系统，内置式工作台，无需连接电脑</w:t>
            </w:r>
          </w:p>
        </w:tc>
      </w:tr>
      <w:tr w:rsidR="00901156" w:rsidRPr="00901156" w14:paraId="7FAB050A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94CC2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测量系统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29641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8通道</w:t>
            </w:r>
          </w:p>
        </w:tc>
      </w:tr>
      <w:tr w:rsidR="00901156" w:rsidRPr="00901156" w14:paraId="499D8A55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ED5122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光源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E72F9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6 V 10 W卤素灯，寿命可达2000 h</w:t>
            </w:r>
          </w:p>
        </w:tc>
      </w:tr>
      <w:tr w:rsidR="00901156" w:rsidRPr="00901156" w14:paraId="761AD61D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0AA7B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波长范围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91516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340~750 nm </w:t>
            </w:r>
          </w:p>
        </w:tc>
      </w:tr>
      <w:tr w:rsidR="00901156" w:rsidRPr="00901156" w14:paraId="340BA885" w14:textId="77777777" w:rsidTr="00EF703B">
        <w:trPr>
          <w:trHeight w:val="46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9510AA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MS Gothic" w:eastAsia="MS Gothic" w:hAnsi="MS Gothic" w:cs="MS Gothic" w:hint="eastAsia"/>
                <w:sz w:val="18"/>
                <w:szCs w:val="18"/>
              </w:rPr>
              <w:t>⋆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滤光片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D4CF5" w14:textId="25EF5A0A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标配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块滤光片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405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450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492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、5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62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630</w:t>
            </w:r>
            <w:r w:rsidR="009D745D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nm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</w:p>
          <w:p w14:paraId="0E6E2EF2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另可选配340~750 nm波长滤光片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，最多8片</w:t>
            </w:r>
          </w:p>
        </w:tc>
      </w:tr>
      <w:tr w:rsidR="00901156" w:rsidRPr="00901156" w14:paraId="3CE96160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4CCF68" w14:textId="1556546F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滤光片</w:t>
            </w:r>
            <w:r w:rsidR="00C97539">
              <w:rPr>
                <w:rFonts w:ascii="微软雅黑" w:eastAsia="微软雅黑" w:hAnsi="微软雅黑" w:hint="eastAsia"/>
                <w:sz w:val="18"/>
                <w:szCs w:val="18"/>
              </w:rPr>
              <w:t>半波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带宽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DA180" w14:textId="7826602D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="00C97539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9D745D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nm</w:t>
            </w:r>
          </w:p>
        </w:tc>
      </w:tr>
      <w:tr w:rsidR="00901156" w:rsidRPr="00901156" w14:paraId="42876CF9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96A5A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吸光度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范围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1EDA9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0~4 A</w:t>
            </w:r>
          </w:p>
        </w:tc>
      </w:tr>
      <w:tr w:rsidR="00901156" w:rsidRPr="00901156" w14:paraId="722DB3F5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9BB74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分辨率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9292E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0.001 A</w:t>
            </w:r>
          </w:p>
        </w:tc>
      </w:tr>
      <w:tr w:rsidR="00901156" w:rsidRPr="00901156" w14:paraId="50E6E569" w14:textId="77777777" w:rsidTr="00EF703B">
        <w:trPr>
          <w:trHeight w:val="26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DADB8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准确性（405nm)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E6574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±1%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0~3 A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）；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±2%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3~4 A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901156" w:rsidRPr="00901156" w14:paraId="1D995007" w14:textId="77777777" w:rsidTr="00EF703B">
        <w:trPr>
          <w:trHeight w:val="144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BD7EB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精确性（405nm)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725FF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CV≤0.2%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0~3 A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）；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CV≤1.0%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3~4 A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901156" w:rsidRPr="00901156" w14:paraId="46234D28" w14:textId="77777777" w:rsidTr="00EF703B">
        <w:trPr>
          <w:trHeight w:val="144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FCC5A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单双波长检测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F47D4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</w:p>
        </w:tc>
      </w:tr>
      <w:tr w:rsidR="00901156" w:rsidRPr="00901156" w14:paraId="73E66737" w14:textId="77777777" w:rsidTr="00EF703B">
        <w:trPr>
          <w:trHeight w:val="26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3D9C3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MS Gothic" w:eastAsia="MS Gothic" w:hAnsi="MS Gothic" w:cs="MS Gothic" w:hint="eastAsia"/>
                <w:sz w:val="18"/>
                <w:szCs w:val="18"/>
              </w:rPr>
              <w:t>⋆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振板功能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5ECB3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</w:p>
        </w:tc>
      </w:tr>
      <w:tr w:rsidR="00901156" w:rsidRPr="00901156" w14:paraId="3C8EBBD3" w14:textId="77777777" w:rsidTr="00EF703B">
        <w:trPr>
          <w:trHeight w:val="26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12A12A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测量速度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DAF96" w14:textId="731640C9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快速测量模式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&lt;6</w:t>
            </w:r>
            <w:r w:rsidR="0072550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72550E"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2A05D37A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标准测量模式：单波长＜1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s，双波长＜2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8 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</w:tr>
      <w:tr w:rsidR="00901156" w:rsidRPr="00901156" w14:paraId="7FDA6D4E" w14:textId="77777777" w:rsidTr="00EF703B">
        <w:trPr>
          <w:trHeight w:val="26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85296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检测功能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52288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吸光度检测、定性检测、定量检测、动力学检测</w:t>
            </w:r>
          </w:p>
        </w:tc>
      </w:tr>
      <w:tr w:rsidR="00901156" w:rsidRPr="00901156" w14:paraId="3687DA21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0487D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内存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9DD9F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可存储约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200板检测程序和10万板检测数据</w:t>
            </w:r>
          </w:p>
        </w:tc>
      </w:tr>
      <w:tr w:rsidR="00901156" w:rsidRPr="00901156" w14:paraId="33244F8F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7F4C4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接口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5AF56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USB接口</w:t>
            </w:r>
          </w:p>
        </w:tc>
      </w:tr>
      <w:tr w:rsidR="00901156" w:rsidRPr="00901156" w14:paraId="1AAC0298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CE836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电源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50920" w14:textId="58E55850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AC 220~240 V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50~60</w:t>
            </w:r>
            <w:r w:rsidR="00210D82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Hz</w:t>
            </w:r>
          </w:p>
        </w:tc>
      </w:tr>
      <w:tr w:rsidR="00901156" w:rsidRPr="00901156" w14:paraId="130E131C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C3F55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外形尺寸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>W×D×H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68FF9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294×455×251 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901156" w:rsidRPr="00901156" w14:paraId="31709282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FCFDF" w14:textId="2F58A5C9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/>
                <w:sz w:val="18"/>
                <w:szCs w:val="18"/>
              </w:rPr>
              <w:t>净</w:t>
            </w:r>
            <w:r w:rsidR="000E7E33">
              <w:rPr>
                <w:rFonts w:ascii="微软雅黑" w:eastAsia="微软雅黑" w:hAnsi="微软雅黑" w:hint="eastAsia"/>
                <w:sz w:val="18"/>
                <w:szCs w:val="18"/>
              </w:rPr>
              <w:t>重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6686A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5 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kg</w:t>
            </w:r>
          </w:p>
        </w:tc>
      </w:tr>
      <w:tr w:rsidR="00901156" w:rsidRPr="00901156" w14:paraId="65778FA9" w14:textId="77777777" w:rsidTr="00EF703B">
        <w:trPr>
          <w:trHeight w:val="285"/>
        </w:trPr>
        <w:tc>
          <w:tcPr>
            <w:tcW w:w="23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16390" w14:textId="77777777" w:rsidR="00901156" w:rsidRPr="00901156" w:rsidRDefault="00901156" w:rsidP="00EF703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功率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55917" w14:textId="77777777" w:rsidR="00901156" w:rsidRPr="00901156" w:rsidRDefault="00901156" w:rsidP="001B603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  <w:r w:rsidRPr="0090115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01156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bookmarkEnd w:id="0"/>
    </w:tbl>
    <w:p w14:paraId="191CEFFE" w14:textId="77777777" w:rsidR="00775C9E" w:rsidRPr="00486B1F" w:rsidRDefault="00775C9E">
      <w:pPr>
        <w:widowControl/>
        <w:jc w:val="left"/>
      </w:pPr>
    </w:p>
    <w:sectPr w:rsidR="00775C9E" w:rsidRPr="00486B1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97EE" w14:textId="77777777" w:rsidR="00F646F0" w:rsidRDefault="00F646F0">
      <w:r>
        <w:separator/>
      </w:r>
    </w:p>
  </w:endnote>
  <w:endnote w:type="continuationSeparator" w:id="0">
    <w:p w14:paraId="4188814E" w14:textId="77777777" w:rsidR="00F646F0" w:rsidRDefault="00F6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0317" w14:textId="77777777" w:rsidR="00F646F0" w:rsidRDefault="00F646F0">
      <w:r>
        <w:separator/>
      </w:r>
    </w:p>
  </w:footnote>
  <w:footnote w:type="continuationSeparator" w:id="0">
    <w:p w14:paraId="6DE83207" w14:textId="77777777" w:rsidR="00F646F0" w:rsidRDefault="00F6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643BF"/>
    <w:rsid w:val="000E3E77"/>
    <w:rsid w:val="000E7E33"/>
    <w:rsid w:val="001B30EB"/>
    <w:rsid w:val="001B6031"/>
    <w:rsid w:val="001E31B4"/>
    <w:rsid w:val="00210D82"/>
    <w:rsid w:val="002E1832"/>
    <w:rsid w:val="004119B5"/>
    <w:rsid w:val="00437260"/>
    <w:rsid w:val="00486B1F"/>
    <w:rsid w:val="004D6275"/>
    <w:rsid w:val="00645823"/>
    <w:rsid w:val="00690957"/>
    <w:rsid w:val="006B38B8"/>
    <w:rsid w:val="0072550E"/>
    <w:rsid w:val="00775C9E"/>
    <w:rsid w:val="007A2DD7"/>
    <w:rsid w:val="008303A2"/>
    <w:rsid w:val="00851108"/>
    <w:rsid w:val="00901156"/>
    <w:rsid w:val="00957FC7"/>
    <w:rsid w:val="009A65A3"/>
    <w:rsid w:val="009D745D"/>
    <w:rsid w:val="009F2757"/>
    <w:rsid w:val="00A94A89"/>
    <w:rsid w:val="00B867FD"/>
    <w:rsid w:val="00C006DD"/>
    <w:rsid w:val="00C207BC"/>
    <w:rsid w:val="00C26021"/>
    <w:rsid w:val="00C97539"/>
    <w:rsid w:val="00D44A06"/>
    <w:rsid w:val="00D91790"/>
    <w:rsid w:val="00E20AB0"/>
    <w:rsid w:val="00E325BF"/>
    <w:rsid w:val="00E7759D"/>
    <w:rsid w:val="00EE4703"/>
    <w:rsid w:val="00F25758"/>
    <w:rsid w:val="00F646F0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威 林</cp:lastModifiedBy>
  <cp:revision>18</cp:revision>
  <dcterms:created xsi:type="dcterms:W3CDTF">2014-10-29T12:08:00Z</dcterms:created>
  <dcterms:modified xsi:type="dcterms:W3CDTF">2023-10-13T07:29:00Z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